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6" w:rsidRDefault="00D83D26" w:rsidP="00D83D26">
      <w:pPr>
        <w:pStyle w:val="Title"/>
        <w:rPr>
          <w:rFonts w:eastAsia="Times New Roman"/>
          <w:sz w:val="22"/>
          <w:szCs w:val="22"/>
        </w:rPr>
      </w:pPr>
      <w:r w:rsidRPr="00D83D26">
        <w:rPr>
          <w:rFonts w:eastAsia="Times New Roman"/>
        </w:rPr>
        <w:t>Waste Reduction</w:t>
      </w:r>
      <w:r w:rsidRPr="00D83D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D26" w:rsidRPr="00D83D26" w:rsidRDefault="00D83D26" w:rsidP="00D83D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D83D26">
        <w:rPr>
          <w:sz w:val="25"/>
          <w:szCs w:val="25"/>
        </w:rPr>
        <w:t>Main approaches:</w:t>
      </w:r>
    </w:p>
    <w:p w:rsidR="00D83D26" w:rsidRPr="00D83D26" w:rsidRDefault="00D83D26" w:rsidP="00D83D2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5"/>
          <w:szCs w:val="25"/>
          <w:lang w:eastAsia="en-GB"/>
        </w:rPr>
      </w:pPr>
      <w:r w:rsidRPr="00D83D26">
        <w:rPr>
          <w:rFonts w:asciiTheme="minorHAnsi" w:hAnsiTheme="minorHAnsi" w:cstheme="minorHAnsi"/>
          <w:sz w:val="25"/>
          <w:szCs w:val="25"/>
          <w:lang w:eastAsia="en-GB"/>
        </w:rPr>
        <w:t xml:space="preserve">Use less initially </w:t>
      </w:r>
    </w:p>
    <w:p w:rsidR="00D83D26" w:rsidRPr="00D83D26" w:rsidRDefault="00D83D26" w:rsidP="00D83D26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Recycle </w:t>
      </w:r>
    </w:p>
    <w:p w:rsidR="00D83D26" w:rsidRPr="00D83D26" w:rsidRDefault="00D83D26" w:rsidP="00D83D26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D83D26">
        <w:rPr>
          <w:rFonts w:cstheme="minorHAnsi"/>
          <w:sz w:val="25"/>
          <w:szCs w:val="25"/>
          <w:lang w:eastAsia="en-GB"/>
        </w:rPr>
        <w:t>Use more sustainable resources</w:t>
      </w:r>
    </w:p>
    <w:p w:rsidR="00D83D26" w:rsidRPr="00D83D26" w:rsidRDefault="00D83D26" w:rsidP="00D83D26">
      <w:pPr>
        <w:pStyle w:val="ListParagraph"/>
        <w:rPr>
          <w:rFonts w:ascii="Times New Roman" w:hAnsi="Times New Roman" w:cs="Times New Roman"/>
          <w:sz w:val="25"/>
          <w:szCs w:val="25"/>
          <w:lang w:eastAsia="en-GB"/>
        </w:rPr>
      </w:pP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Do you really need what you’re buying? Hidden production costs account for a huge quantity of waste, and you never see this. 6000 litres (no jokes) to make 1 pair of jeans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Consider how much waste will be generated by purchases. If its covered in loads of packaging and there is an alternative next to it consider buying that instead 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Select products which will minimise the waste. </w:t>
      </w:r>
      <w:proofErr w:type="spellStart"/>
      <w:r w:rsidRPr="00D83D26">
        <w:rPr>
          <w:rFonts w:cstheme="minorHAnsi"/>
          <w:sz w:val="25"/>
          <w:szCs w:val="25"/>
          <w:lang w:eastAsia="en-GB"/>
        </w:rPr>
        <w:t>Eg</w:t>
      </w:r>
      <w:proofErr w:type="spellEnd"/>
      <w:r w:rsidRPr="00D83D26">
        <w:rPr>
          <w:rFonts w:cstheme="minorHAnsi"/>
          <w:sz w:val="25"/>
          <w:szCs w:val="25"/>
          <w:lang w:eastAsia="en-GB"/>
        </w:rPr>
        <w:t>. Buy in bulk and store for later. 4 pints of milk has far less packaging than 2 lots of 2. A tea towel can be re-used, kitchen roll is thrown away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Are you maximising the potential of what you are using?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USE DOUBLE SIDED PRINTING (pet hate), and if the document is just onto a new page try to slim it down. Reduce the margins at the edge/font size.</w:t>
      </w:r>
      <w:r w:rsidRPr="00D83D26">
        <w:rPr>
          <w:rFonts w:cstheme="minorHAnsi"/>
          <w:sz w:val="25"/>
          <w:szCs w:val="25"/>
          <w:lang w:eastAsia="en-GB"/>
        </w:rPr>
        <w:br/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Recycling can make a huge difference, but will consume energy so is not a perfect fix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Select purchases that will have more recyclable waste. A Tin is probably more recyclable than plastic containers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Oxford can recycle most </w:t>
      </w:r>
      <w:proofErr w:type="gramStart"/>
      <w:r w:rsidRPr="00D83D26">
        <w:rPr>
          <w:rFonts w:cstheme="minorHAnsi"/>
          <w:sz w:val="25"/>
          <w:szCs w:val="25"/>
          <w:lang w:eastAsia="en-GB"/>
        </w:rPr>
        <w:t>things,</w:t>
      </w:r>
      <w:proofErr w:type="gramEnd"/>
      <w:r w:rsidRPr="00D83D26">
        <w:rPr>
          <w:rFonts w:cstheme="minorHAnsi"/>
          <w:sz w:val="25"/>
          <w:szCs w:val="25"/>
          <w:lang w:eastAsia="en-GB"/>
        </w:rPr>
        <w:t xml:space="preserve"> especially from flats (colleges are worse). Things like crisp packets (foiled plastic) and tissue paper not possible —take into account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Ensure where you are living has set up its recycling properly. Watch your scouts (they can be devious), Lobby College to get more recycled and tell them </w:t>
      </w:r>
      <w:proofErr w:type="spellStart"/>
      <w:r w:rsidRPr="00D83D26">
        <w:rPr>
          <w:rFonts w:cstheme="minorHAnsi"/>
          <w:sz w:val="25"/>
          <w:szCs w:val="25"/>
          <w:lang w:eastAsia="en-GB"/>
        </w:rPr>
        <w:t>its</w:t>
      </w:r>
      <w:proofErr w:type="spellEnd"/>
      <w:r w:rsidRPr="00D83D26">
        <w:rPr>
          <w:rFonts w:cstheme="minorHAnsi"/>
          <w:sz w:val="25"/>
          <w:szCs w:val="25"/>
          <w:lang w:eastAsia="en-GB"/>
        </w:rPr>
        <w:t xml:space="preserve"> cheaper (talk to Natalie, Alastair and I for more). Make sure your flatmates know what can be recycled and what can’t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If your around a friends make sure they've got their recycling set up properly (sounds annoying but it really helps)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Don’t just throw something away immediately. Fix it. Learn to sew (easy) or get someone to help you. Even if it's a temporary fix </w:t>
      </w:r>
      <w:proofErr w:type="gramStart"/>
      <w:r w:rsidRPr="00D83D26">
        <w:rPr>
          <w:rFonts w:cstheme="minorHAnsi"/>
          <w:sz w:val="25"/>
          <w:szCs w:val="25"/>
          <w:lang w:eastAsia="en-GB"/>
        </w:rPr>
        <w:t>its</w:t>
      </w:r>
      <w:proofErr w:type="gramEnd"/>
      <w:r w:rsidRPr="00D83D26">
        <w:rPr>
          <w:rFonts w:cstheme="minorHAnsi"/>
          <w:sz w:val="25"/>
          <w:szCs w:val="25"/>
          <w:lang w:eastAsia="en-GB"/>
        </w:rPr>
        <w:t xml:space="preserve"> probably worth it. This will also save you money</w:t>
      </w:r>
    </w:p>
    <w:p w:rsidR="00D83D26" w:rsidRPr="00D83D26" w:rsidRDefault="00D83D26" w:rsidP="00D83D26">
      <w:pPr>
        <w:pStyle w:val="ListParagraph"/>
        <w:ind w:left="360"/>
        <w:jc w:val="left"/>
        <w:rPr>
          <w:rFonts w:cstheme="minorHAnsi"/>
          <w:sz w:val="25"/>
          <w:szCs w:val="25"/>
        </w:rPr>
      </w:pP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Purchase products from closer by. They will have wasted less fuel and other resources reaching you 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 xml:space="preserve">Buy recycled products. </w:t>
      </w:r>
      <w:proofErr w:type="spellStart"/>
      <w:r w:rsidRPr="00D83D26">
        <w:rPr>
          <w:rFonts w:cstheme="minorHAnsi"/>
          <w:sz w:val="25"/>
          <w:szCs w:val="25"/>
          <w:lang w:eastAsia="en-GB"/>
        </w:rPr>
        <w:t>lt</w:t>
      </w:r>
      <w:proofErr w:type="spellEnd"/>
      <w:r w:rsidRPr="00D83D26">
        <w:rPr>
          <w:rFonts w:cstheme="minorHAnsi"/>
          <w:sz w:val="25"/>
          <w:szCs w:val="25"/>
          <w:lang w:eastAsia="en-GB"/>
        </w:rPr>
        <w:t xml:space="preserve"> may cost a little more but current production of many things is utterly</w:t>
      </w:r>
      <w:r w:rsidRPr="00D83D26">
        <w:rPr>
          <w:rFonts w:cstheme="minorHAnsi"/>
          <w:sz w:val="25"/>
          <w:szCs w:val="25"/>
          <w:lang w:eastAsia="en-GB"/>
        </w:rPr>
        <w:br/>
        <w:t>unsustainable</w:t>
      </w:r>
    </w:p>
    <w:p w:rsid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rFonts w:cstheme="minorHAnsi"/>
          <w:sz w:val="25"/>
          <w:szCs w:val="25"/>
          <w:lang w:eastAsia="en-GB"/>
        </w:rPr>
        <w:t>If products have a focus on sustainability there is likely to be a focus on waste anyway</w:t>
      </w:r>
    </w:p>
    <w:p w:rsidR="00D83D26" w:rsidRPr="00D83D26" w:rsidRDefault="00D83D26" w:rsidP="00D83D26">
      <w:pPr>
        <w:pStyle w:val="ListParagraph"/>
        <w:numPr>
          <w:ilvl w:val="0"/>
          <w:numId w:val="5"/>
        </w:numPr>
        <w:jc w:val="left"/>
        <w:rPr>
          <w:rFonts w:cstheme="minorHAnsi"/>
          <w:sz w:val="25"/>
          <w:szCs w:val="25"/>
          <w:lang w:eastAsia="en-GB"/>
        </w:rPr>
      </w:pPr>
      <w:r w:rsidRPr="00D83D26">
        <w:rPr>
          <w:sz w:val="25"/>
          <w:szCs w:val="25"/>
          <w:lang w:eastAsia="en-GB"/>
        </w:rPr>
        <w:t>If you can buy something which can be re-used, get that over a disposable alternative. In the long run the re-usable item is likely to save you money as well</w:t>
      </w:r>
    </w:p>
    <w:p w:rsidR="00896895" w:rsidRDefault="00D83D26" w:rsidP="00D83D26">
      <w:pPr>
        <w:pStyle w:val="NoSpacing"/>
        <w:rPr>
          <w:sz w:val="25"/>
          <w:szCs w:val="25"/>
          <w:lang w:eastAsia="en-GB"/>
        </w:rPr>
      </w:pPr>
      <w:r w:rsidRPr="00D83D26">
        <w:rPr>
          <w:sz w:val="25"/>
          <w:szCs w:val="25"/>
          <w:lang w:eastAsia="en-GB"/>
        </w:rPr>
        <w:t>Any questions feel free to email me</w:t>
      </w:r>
    </w:p>
    <w:p w:rsidR="00D83D26" w:rsidRDefault="00D83D26" w:rsidP="00D83D26">
      <w:pPr>
        <w:pStyle w:val="NoSpacing"/>
        <w:rPr>
          <w:sz w:val="25"/>
          <w:szCs w:val="25"/>
          <w:lang w:eastAsia="en-GB"/>
        </w:rPr>
      </w:pPr>
    </w:p>
    <w:p w:rsidR="00D83D26" w:rsidRPr="00D83D26" w:rsidRDefault="00D83D26" w:rsidP="00D83D26">
      <w:pPr>
        <w:pStyle w:val="NoSpacing"/>
        <w:rPr>
          <w:sz w:val="25"/>
          <w:szCs w:val="25"/>
          <w:lang w:eastAsia="en-GB"/>
        </w:rPr>
      </w:pPr>
      <w:r>
        <w:rPr>
          <w:sz w:val="25"/>
          <w:szCs w:val="25"/>
          <w:lang w:eastAsia="en-GB"/>
        </w:rPr>
        <w:t>eande.recycling@ousu.org</w:t>
      </w:r>
    </w:p>
    <w:sectPr w:rsidR="00D83D26" w:rsidRPr="00D83D26" w:rsidSect="00D83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7C"/>
    <w:multiLevelType w:val="hybridMultilevel"/>
    <w:tmpl w:val="D1C61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C48AC"/>
    <w:multiLevelType w:val="hybridMultilevel"/>
    <w:tmpl w:val="42065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D5C9A"/>
    <w:multiLevelType w:val="hybridMultilevel"/>
    <w:tmpl w:val="9390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019B"/>
    <w:multiLevelType w:val="hybridMultilevel"/>
    <w:tmpl w:val="92B00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025E"/>
    <w:multiLevelType w:val="hybridMultilevel"/>
    <w:tmpl w:val="4F642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D83D26"/>
    <w:rsid w:val="0023459F"/>
    <w:rsid w:val="00755B09"/>
    <w:rsid w:val="00896895"/>
    <w:rsid w:val="00A80822"/>
    <w:rsid w:val="00B6021B"/>
    <w:rsid w:val="00D83D26"/>
    <w:rsid w:val="00EE0D9E"/>
    <w:rsid w:val="00E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3459F"/>
    <w:pPr>
      <w:spacing w:after="200" w:line="276" w:lineRule="auto"/>
      <w:jc w:val="both"/>
    </w:pPr>
    <w:rPr>
      <w:rFonts w:asciiTheme="minorHAnsi" w:hAnsiTheme="minorHAnsi" w:cstheme="minorBidi"/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B09"/>
    <w:pPr>
      <w:spacing w:after="260" w:line="240" w:lineRule="auto"/>
      <w:ind w:left="720"/>
      <w:outlineLvl w:val="0"/>
    </w:pPr>
    <w:rPr>
      <w:rFonts w:ascii="Calibri" w:eastAsiaTheme="majorEastAsia" w:hAnsi="Calibri" w:cstheme="majorBidi"/>
      <w:b/>
      <w:bCs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B09"/>
    <w:pPr>
      <w:spacing w:after="320" w:line="240" w:lineRule="auto"/>
      <w:ind w:left="720"/>
      <w:outlineLvl w:val="1"/>
    </w:pPr>
    <w:rPr>
      <w:rFonts w:ascii="Calibri" w:eastAsiaTheme="majorEastAsia" w:hAnsi="Calibri" w:cstheme="majorBidi"/>
      <w:b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B09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55B09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E302A"/>
    <w:pPr>
      <w:spacing w:after="760" w:line="240" w:lineRule="auto"/>
      <w:contextualSpacing/>
      <w:jc w:val="center"/>
    </w:pPr>
    <w:rPr>
      <w:rFonts w:ascii="Calibri" w:eastAsiaTheme="majorEastAsia" w:hAnsi="Calibri" w:cstheme="majorBidi"/>
      <w:spacing w:val="5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EE302A"/>
    <w:rPr>
      <w:rFonts w:eastAsiaTheme="majorEastAsia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755B09"/>
    <w:pPr>
      <w:spacing w:after="0"/>
    </w:pPr>
    <w:rPr>
      <w:rFonts w:ascii="Calibri" w:hAnsi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5B09"/>
    <w:rPr>
      <w:rFonts w:cstheme="minorBidi"/>
      <w:sz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E302A"/>
    <w:pPr>
      <w:spacing w:before="200" w:after="0" w:line="240" w:lineRule="auto"/>
      <w:ind w:left="360" w:right="360"/>
    </w:pPr>
    <w:rPr>
      <w:rFonts w:ascii="Calibri" w:hAnsi="Calibri"/>
      <w:i/>
      <w:iCs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99"/>
    <w:rsid w:val="00EE302A"/>
    <w:rPr>
      <w:rFonts w:eastAsiaTheme="minorHAnsi" w:cstheme="minorBidi"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D83D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rsid w:val="00D8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1</cp:revision>
  <dcterms:created xsi:type="dcterms:W3CDTF">2011-11-03T15:27:00Z</dcterms:created>
  <dcterms:modified xsi:type="dcterms:W3CDTF">2011-11-03T15:37:00Z</dcterms:modified>
</cp:coreProperties>
</file>